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4BF3" w14:textId="77777777" w:rsidR="00120EEA" w:rsidRDefault="00120EEA" w:rsidP="00120EEA">
      <w:pPr>
        <w:pStyle w:val="Nagwek3"/>
      </w:pPr>
      <w:r>
        <w:t xml:space="preserve">Spotkanie </w:t>
      </w:r>
      <w:proofErr w:type="spellStart"/>
      <w:r>
        <w:t>organizacyjno</w:t>
      </w:r>
      <w:proofErr w:type="spellEnd"/>
      <w:r>
        <w:t>–informacyjne dla rodziców uczniów wyjeżdżających na staż zagraniczny</w:t>
      </w:r>
    </w:p>
    <w:p w14:paraId="7EC5D95A" w14:textId="771CF26F" w:rsidR="00FE7CBC" w:rsidRPr="00FE7CBC" w:rsidRDefault="00FE7CBC" w:rsidP="00FE7CBC">
      <w:pPr>
        <w:pStyle w:val="Nagwek3"/>
      </w:pPr>
      <w:r w:rsidRPr="00FE7CBC">
        <w:drawing>
          <wp:inline distT="0" distB="0" distL="0" distR="0" wp14:anchorId="38CBD562" wp14:editId="7014DEE8">
            <wp:extent cx="5760720" cy="4320540"/>
            <wp:effectExtent l="0" t="0" r="0" b="0"/>
            <wp:docPr id="5329733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A39DD" w14:textId="77777777" w:rsidR="00FE7CBC" w:rsidRDefault="00FE7CBC" w:rsidP="00120EEA">
      <w:pPr>
        <w:pStyle w:val="Nagwek3"/>
      </w:pPr>
    </w:p>
    <w:p w14:paraId="72DE825D" w14:textId="77777777" w:rsidR="00120EEA" w:rsidRDefault="00120EEA" w:rsidP="00120EEA">
      <w:pPr>
        <w:pStyle w:val="NormalnyWeb"/>
      </w:pPr>
      <w:r>
        <w:t xml:space="preserve">W dniu </w:t>
      </w:r>
      <w:r w:rsidR="00C24B1B">
        <w:t xml:space="preserve"> 17 kwietnia 2026 roku</w:t>
      </w:r>
      <w:r>
        <w:t xml:space="preserve"> r. w </w:t>
      </w:r>
      <w:r>
        <w:rPr>
          <w:rStyle w:val="whitespace-normal"/>
        </w:rPr>
        <w:t>Centrum Kształcenia Zawodowego w Wysokiem Mazowieckiem</w:t>
      </w:r>
      <w:r>
        <w:t xml:space="preserve"> odbyło się spotkanie </w:t>
      </w:r>
      <w:proofErr w:type="spellStart"/>
      <w:r>
        <w:t>organizacyjno</w:t>
      </w:r>
      <w:proofErr w:type="spellEnd"/>
      <w:r>
        <w:t xml:space="preserve">–informacyjne dla rodziców uczniów zakwalifikowanych do udziału w zagranicznej mobilności zawodowej w ramach Akredytowanego Projektu współfinansowanego przez Komisję Europejską w Programie </w:t>
      </w:r>
      <w:r>
        <w:rPr>
          <w:rStyle w:val="whitespace-normal"/>
        </w:rPr>
        <w:t>Erasmus+</w:t>
      </w:r>
      <w:r>
        <w:t>.</w:t>
      </w:r>
    </w:p>
    <w:p w14:paraId="5D3C28DD" w14:textId="77777777" w:rsidR="00120EEA" w:rsidRDefault="00120EEA" w:rsidP="00120EEA">
      <w:pPr>
        <w:pStyle w:val="NormalnyWeb"/>
      </w:pPr>
      <w:r>
        <w:t xml:space="preserve">W zebraniu uczestniczyli rodzice uczniów klas II i III Technikum oraz klasy </w:t>
      </w:r>
      <w:r w:rsidR="00C24B1B">
        <w:t>I</w:t>
      </w:r>
      <w:r>
        <w:t>II Branżowej Szkoły I Stopnia, którzy w</w:t>
      </w:r>
      <w:r w:rsidR="00C24B1B">
        <w:t xml:space="preserve"> maju</w:t>
      </w:r>
      <w:r>
        <w:t xml:space="preserve"> 2026 roku wyjadą na trzytygodniowy staż zawodowy do </w:t>
      </w:r>
      <w:r>
        <w:rPr>
          <w:rStyle w:val="whitespace-normal"/>
        </w:rPr>
        <w:t>Budapesztu</w:t>
      </w:r>
      <w:r>
        <w:t xml:space="preserve"> i </w:t>
      </w:r>
      <w:r>
        <w:rPr>
          <w:rStyle w:val="whitespace-normal"/>
        </w:rPr>
        <w:t>Barcelony</w:t>
      </w:r>
      <w:r>
        <w:t xml:space="preserve">. Spotkanie poprowadzili koordynatorzy projektu – Pan Sebastian Tyszko oraz Pani Wanda Gardyszewska. </w:t>
      </w:r>
    </w:p>
    <w:p w14:paraId="67F88285" w14:textId="77777777" w:rsidR="00120EEA" w:rsidRDefault="00120EEA" w:rsidP="00120EEA">
      <w:pPr>
        <w:pStyle w:val="NormalnyWeb"/>
      </w:pPr>
      <w:r>
        <w:t>Podczas spotkania szczegółowo omówiono główne założenia i cele programu Erasmus+, podkreślając jego znaczenie dla rozwoju kompetencji zawodowych, językowych i społecznych uczniów. Przedstawiono harmonogram mobilności, zasady organizacji podróży, ubezpieczenia, opieki nad uczniami oraz kwestie związane z bezpieczeństwem podczas pobytu za granicą.</w:t>
      </w:r>
    </w:p>
    <w:p w14:paraId="43B41929" w14:textId="77777777" w:rsidR="00120EEA" w:rsidRDefault="00120EEA" w:rsidP="00120EEA">
      <w:pPr>
        <w:pStyle w:val="NormalnyWeb"/>
      </w:pPr>
      <w:r>
        <w:t xml:space="preserve">Rodzice zostali zapoznani z charakterystyką miejsc odbywania praktyk zawodowych, profilem przedsiębiorstw przyjmujących uczniów na staż oraz zakresem obowiązków, jakie </w:t>
      </w:r>
      <w:r>
        <w:lastRenderedPageBreak/>
        <w:t>będą realizować uczestnicy mobilności. Szczegółowo omówiono także warunki zakwaterowania, wyżywienia oraz organizację czasu wolnego. Przedstawiono podstawowe informacje o miastach goszczących uczniów, ich specyfice kulturowej oraz najważniejszych zasadach obowiązujących podczas pobytu.</w:t>
      </w:r>
    </w:p>
    <w:p w14:paraId="6F36027F" w14:textId="77777777" w:rsidR="00120EEA" w:rsidRDefault="00120EEA" w:rsidP="00120EEA">
      <w:pPr>
        <w:pStyle w:val="NormalnyWeb"/>
      </w:pPr>
      <w:r>
        <w:t>Istotnym elementem spotkania było podpisanie umów pomiędzy instytucją wysyłającą a uczestnikami mobilności (za pośrednictwem rodziców/opiekunów prawnych). Dokumenty zawierają wszystkie niezbędne informacje dotyczące praw i obowiązków uczestników, zasad realizacji stażu, kwestii finansowych oraz regulacji prawnych związanych z projektem.</w:t>
      </w:r>
    </w:p>
    <w:p w14:paraId="060AC2B8" w14:textId="77777777" w:rsidR="00120EEA" w:rsidRDefault="00120EEA" w:rsidP="00120EEA">
      <w:pPr>
        <w:pStyle w:val="NormalnyWeb"/>
      </w:pPr>
      <w:r>
        <w:t>Omówiono również kwestie dyscypliny pracy, odpowiedzialności oraz właściwego zachowania zarówno w miejscach odbywania stażu, jak i poza nimi. Podkreślono, że uczniowie reprezentują szkołę oraz kraj, dlatego szczególnie ważne jest przestrzeganie zasad współżycia społecznego i regulaminu projektu.</w:t>
      </w:r>
    </w:p>
    <w:p w14:paraId="65DCB4A1" w14:textId="77777777" w:rsidR="00120EEA" w:rsidRDefault="00120EEA" w:rsidP="00120EEA">
      <w:pPr>
        <w:pStyle w:val="NormalnyWeb"/>
      </w:pPr>
      <w:r>
        <w:t>Na zakończenie rodzice mieli możliwość zadawania pytań dotyczących organizacji wyjazdu, przebiegu praktyk, sposobów kontaktu z opiekunami i uczniami podczas pobytu za granicą oraz bieżącego przepływu informacji. Spotkanie przebiegło w rzeczowej i życzliwej atmosferze, a rodzice wyrazili zainteresowanie oraz pozytywne nastawienie do udziału swoich dzieci w projekcie.</w:t>
      </w:r>
    </w:p>
    <w:p w14:paraId="5F0A6FA2" w14:textId="77777777" w:rsidR="005B7FA2" w:rsidRPr="00120EEA" w:rsidRDefault="005B7FA2" w:rsidP="00120EEA"/>
    <w:sectPr w:rsidR="005B7FA2" w:rsidRPr="00120EEA" w:rsidSect="005B7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2B64"/>
    <w:multiLevelType w:val="multilevel"/>
    <w:tmpl w:val="4DE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F0FEF"/>
    <w:multiLevelType w:val="multilevel"/>
    <w:tmpl w:val="CCBC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48582">
    <w:abstractNumId w:val="0"/>
  </w:num>
  <w:num w:numId="2" w16cid:durableId="1783063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FB5"/>
    <w:rsid w:val="00120EEA"/>
    <w:rsid w:val="001D458F"/>
    <w:rsid w:val="002D7621"/>
    <w:rsid w:val="005B7FA2"/>
    <w:rsid w:val="006A05F7"/>
    <w:rsid w:val="00881715"/>
    <w:rsid w:val="008B6FB5"/>
    <w:rsid w:val="00982EEA"/>
    <w:rsid w:val="00C24B1B"/>
    <w:rsid w:val="00D571E2"/>
    <w:rsid w:val="00FD14BA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7384"/>
  <w15:docId w15:val="{B7A07670-4982-4605-8515-B2292C98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FA2"/>
  </w:style>
  <w:style w:type="paragraph" w:styleId="Nagwek3">
    <w:name w:val="heading 3"/>
    <w:basedOn w:val="Normalny"/>
    <w:link w:val="Nagwek3Znak"/>
    <w:uiPriority w:val="9"/>
    <w:qFormat/>
    <w:rsid w:val="001D45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B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8B6FB5"/>
  </w:style>
  <w:style w:type="character" w:styleId="Pogrubienie">
    <w:name w:val="Strong"/>
    <w:basedOn w:val="Domylnaczcionkaakapitu"/>
    <w:uiPriority w:val="22"/>
    <w:qFormat/>
    <w:rsid w:val="008B6FB5"/>
    <w:rPr>
      <w:b/>
      <w:bCs/>
    </w:rPr>
  </w:style>
  <w:style w:type="character" w:styleId="Uwydatnienie">
    <w:name w:val="Emphasis"/>
    <w:basedOn w:val="Domylnaczcionkaakapitu"/>
    <w:uiPriority w:val="20"/>
    <w:qFormat/>
    <w:rsid w:val="00FD14BA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1D45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9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2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8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4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7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5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2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Gardyszewska</dc:creator>
  <cp:lastModifiedBy>Nauczyciel</cp:lastModifiedBy>
  <cp:revision>4</cp:revision>
  <dcterms:created xsi:type="dcterms:W3CDTF">2026-02-15T17:13:00Z</dcterms:created>
  <dcterms:modified xsi:type="dcterms:W3CDTF">2026-04-20T10:26:00Z</dcterms:modified>
</cp:coreProperties>
</file>